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AA6" w:rsidRPr="00B85AA6" w:rsidRDefault="00B85AA6" w:rsidP="00B85AA6">
      <w:pPr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B85A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Письмо Пенсионного фонда России от 17 апреля 2020 г. N 11П-08-24/8051</w:t>
      </w:r>
      <w:r w:rsidRPr="00B85A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br/>
        <w:t>“О применении финансовых санкций”</w:t>
      </w:r>
    </w:p>
    <w:p w:rsidR="00B85AA6" w:rsidRPr="00B85AA6" w:rsidRDefault="00B85AA6" w:rsidP="00B85AA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A6" w:rsidRPr="00B85AA6" w:rsidRDefault="00B85AA6" w:rsidP="00B85AA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Российской Федерации в связи с обращениями отделений ПФР по вопросу применения к страхователям финансовых санкций, предусмотренных статьей 17 Федерального </w:t>
      </w:r>
      <w:proofErr w:type="spellStart"/>
      <w:r w:rsidRPr="00B85A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хакона</w:t>
      </w:r>
      <w:proofErr w:type="spellEnd"/>
      <w:r w:rsidRPr="00B8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апреля 1996 N 27-ФЗ "Об индивидуальном (персонифицированном) учете в системе обязательного пенсионного страхования" (далее - Закон № 27-ФЗ), за непредставление сведений индивидуального (персонифицированного) учета в срок, установленный пунктом 2.2 статьи 11 Закона № 27-ФЗ, сообщает следующее.</w:t>
      </w:r>
    </w:p>
    <w:p w:rsidR="00B85AA6" w:rsidRPr="00B85AA6" w:rsidRDefault="00B85AA6" w:rsidP="00B85AA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от 2 апрели 2020 г.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85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8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с 4 по 30 апреля 2020 г. установлены нерабочие дни.</w:t>
      </w:r>
    </w:p>
    <w:p w:rsidR="00B85AA6" w:rsidRPr="00B85AA6" w:rsidRDefault="00B85AA6" w:rsidP="00B85AA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на территориях субъектов Российской Федерации приостановлена (ограничена) деятельность отдельных организаций независимо от организационно-правовой формы и форм собственности, а также индивидуальных предпринимателей.</w:t>
      </w:r>
    </w:p>
    <w:p w:rsidR="00B85AA6" w:rsidRPr="00B85AA6" w:rsidRDefault="00B85AA6" w:rsidP="00B85AA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в случае непредставления страхователями сведений индивидуального (персонифицированного) учета за отчетный период - март 2020 года, в срок, установленный пунктом 2.2 статьи 11 Закона N 27-ФЗ, необходимо учитывать следующее.</w:t>
      </w:r>
    </w:p>
    <w:p w:rsidR="00B85AA6" w:rsidRPr="00B85AA6" w:rsidRDefault="00B85AA6" w:rsidP="00B85AA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правовой позиции Конституционного Суда Российской Федерации, содержащейся в пункте 2 постановления Конституционного Суда Российской Федерации от 18 февраля 2019 г. N 11-П и пункте 4.2 постановления Конституционного Суда Российской Федерации от 18 мая 2012 г. № 12-П, по смыслу статей 49, 50, 52 - 54 и 64 Конституции Российской Федерации, принципы презумпции невиновности и виновной ответственности, т.е. наличии вины как необходимого элемента состава правонарушения (и, следовательно, основания привлечения к юридической ответственности), выражают общие принципы права при применении государственного принуждения в сфере публичной ответственности.</w:t>
      </w:r>
    </w:p>
    <w:p w:rsidR="00B85AA6" w:rsidRPr="00B85AA6" w:rsidRDefault="00B85AA6" w:rsidP="00B85AA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общепризнанным принципом привлечения к ответственности во всех отраслях права служит наличие вины как элемента субъективной стороны состава правонарушения (пункт 2 постановления Конституционного Суда Российской Федерации от 18 января 2019 г. № 5-П).</w:t>
      </w:r>
    </w:p>
    <w:p w:rsidR="00B85AA6" w:rsidRPr="00B85AA6" w:rsidRDefault="00B85AA6" w:rsidP="00B85AA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указанных положений постановлений Конституционного Суда Российской Федерации следует, что любая санкция должна применяться с учетом ряда принципов: виновность и противоправность деяния, соразмерность наказания, презумпция невиновности.</w:t>
      </w:r>
    </w:p>
    <w:p w:rsidR="00B85AA6" w:rsidRPr="00B85AA6" w:rsidRDefault="00B85AA6" w:rsidP="00B85AA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полагаем возможным не привлекать страхователей к ответственности, предусмотренной статьей 17 Закона № 27-ФЗ, за нарушение срока представления сведений индивидуального (персонифицированного) учета за отчетный период - март 2020 года.</w:t>
      </w:r>
    </w:p>
    <w:p w:rsidR="00B85AA6" w:rsidRPr="00B85AA6" w:rsidRDefault="00B85AA6" w:rsidP="00B85AA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73"/>
        <w:gridCol w:w="3327"/>
      </w:tblGrid>
      <w:tr w:rsidR="00B85AA6" w:rsidRPr="00B85AA6" w:rsidTr="00B85AA6">
        <w:trPr>
          <w:tblCellSpacing w:w="0" w:type="dxa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AA6" w:rsidRPr="00B85AA6" w:rsidRDefault="00B85AA6" w:rsidP="00B85AA6">
            <w:pPr>
              <w:spacing w:before="100" w:beforeAutospacing="1" w:after="142" w:line="276" w:lineRule="auto"/>
              <w:ind w:right="3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Pr="00B8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B8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Правления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AA6" w:rsidRPr="00B85AA6" w:rsidRDefault="00B85AA6" w:rsidP="00B85A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 Петрова</w:t>
            </w:r>
          </w:p>
        </w:tc>
      </w:tr>
    </w:tbl>
    <w:p w:rsidR="00F950C2" w:rsidRPr="00B85AA6" w:rsidRDefault="00F950C2" w:rsidP="00B85AA6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50C2" w:rsidRPr="00B85AA6" w:rsidSect="00B85AA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A6"/>
    <w:rsid w:val="00B85AA6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33CD"/>
  <w15:chartTrackingRefBased/>
  <w15:docId w15:val="{851F6B41-3CD6-45D9-BAFC-8E07B51B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AA6"/>
    <w:pPr>
      <w:spacing w:before="74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AA6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B85AA6"/>
    <w:pPr>
      <w:spacing w:before="100" w:beforeAutospacing="1" w:after="142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85AA6"/>
    <w:pPr>
      <w:spacing w:before="100" w:beforeAutospacing="1" w:after="142" w:line="276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Venera</cp:lastModifiedBy>
  <cp:revision>1</cp:revision>
  <dcterms:created xsi:type="dcterms:W3CDTF">2020-04-21T04:27:00Z</dcterms:created>
  <dcterms:modified xsi:type="dcterms:W3CDTF">2020-04-21T04:28:00Z</dcterms:modified>
</cp:coreProperties>
</file>